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6A123" w14:textId="0F4561F3" w:rsidR="00007B54" w:rsidRPr="00643266" w:rsidRDefault="007F3B10" w:rsidP="00D36A49">
      <w:pPr>
        <w:pStyle w:val="Default"/>
        <w:spacing w:after="240"/>
        <w:jc w:val="both"/>
        <w:rPr>
          <w:rFonts w:ascii="Times" w:eastAsia="Times" w:hAnsi="Times" w:cs="Times"/>
          <w:b/>
          <w:bCs/>
          <w:sz w:val="30"/>
          <w:szCs w:val="30"/>
          <w:lang w:val="en-US"/>
        </w:rPr>
      </w:pPr>
      <w:bookmarkStart w:id="0" w:name="_GoBack"/>
      <w:r w:rsidRPr="00643266">
        <w:rPr>
          <w:rFonts w:ascii="Times" w:hAnsi="Times"/>
          <w:b/>
          <w:bCs/>
          <w:sz w:val="30"/>
          <w:szCs w:val="30"/>
          <w:lang w:val="en-US"/>
        </w:rPr>
        <w:t>FOR Communication 33/2021</w:t>
      </w:r>
      <w:r w:rsidR="00AF4A1D" w:rsidRPr="00643266">
        <w:rPr>
          <w:rFonts w:ascii="Times" w:hAnsi="Times"/>
          <w:b/>
          <w:bCs/>
          <w:sz w:val="30"/>
          <w:szCs w:val="30"/>
          <w:lang w:val="en-US"/>
        </w:rPr>
        <w:t xml:space="preserve">: </w:t>
      </w:r>
      <w:r w:rsidR="00054147" w:rsidRPr="00643266">
        <w:rPr>
          <w:rFonts w:ascii="Times" w:hAnsi="Times"/>
          <w:b/>
          <w:bCs/>
          <w:sz w:val="30"/>
          <w:szCs w:val="30"/>
          <w:lang w:val="en-US"/>
        </w:rPr>
        <w:t>Krysiak's Balance of Errors and O</w:t>
      </w:r>
      <w:r w:rsidRPr="00643266">
        <w:rPr>
          <w:rFonts w:ascii="Times" w:hAnsi="Times"/>
          <w:b/>
          <w:bCs/>
          <w:sz w:val="30"/>
          <w:szCs w:val="30"/>
          <w:lang w:val="en-US"/>
        </w:rPr>
        <w:t>missions</w:t>
      </w:r>
    </w:p>
    <w:p w14:paraId="145095A2" w14:textId="0053CDB0" w:rsidR="00007B54" w:rsidRPr="00643266" w:rsidRDefault="00B432F3" w:rsidP="00D36A49">
      <w:pPr>
        <w:pStyle w:val="Default"/>
        <w:spacing w:after="240"/>
        <w:jc w:val="both"/>
        <w:rPr>
          <w:rFonts w:ascii="Times" w:eastAsia="Times" w:hAnsi="Times" w:cs="Times"/>
          <w:sz w:val="24"/>
          <w:szCs w:val="24"/>
          <w:lang w:val="en-US"/>
        </w:rPr>
      </w:pPr>
      <w:r w:rsidRPr="00643266">
        <w:rPr>
          <w:rFonts w:ascii="Times" w:hAnsi="Times"/>
          <w:sz w:val="24"/>
          <w:szCs w:val="24"/>
          <w:lang w:val="en-US"/>
        </w:rPr>
        <w:t>Summary</w:t>
      </w:r>
      <w:r w:rsidR="00AF4A1D" w:rsidRPr="00643266">
        <w:rPr>
          <w:rFonts w:ascii="Times" w:hAnsi="Times"/>
          <w:sz w:val="24"/>
          <w:szCs w:val="24"/>
          <w:lang w:val="en-US"/>
        </w:rPr>
        <w:t>:</w:t>
      </w:r>
    </w:p>
    <w:p w14:paraId="72891A20" w14:textId="094ADC87" w:rsidR="00007B54" w:rsidRPr="00643266" w:rsidRDefault="00B432F3" w:rsidP="00D36A49">
      <w:pPr>
        <w:pStyle w:val="Default"/>
        <w:numPr>
          <w:ilvl w:val="0"/>
          <w:numId w:val="2"/>
        </w:numPr>
        <w:spacing w:after="320"/>
        <w:jc w:val="both"/>
        <w:rPr>
          <w:rFonts w:ascii="Times" w:hAnsi="Times"/>
          <w:sz w:val="24"/>
          <w:szCs w:val="24"/>
          <w:lang w:val="en-US"/>
        </w:rPr>
      </w:pPr>
      <w:r w:rsidRPr="00643266">
        <w:rPr>
          <w:rFonts w:ascii="Times" w:hAnsi="Times"/>
          <w:sz w:val="24"/>
          <w:szCs w:val="24"/>
          <w:lang w:val="en-US"/>
        </w:rPr>
        <w:t xml:space="preserve">"Krysiak's balance" presented at the conference organized by Patryk Jaki is a biased, methodologically flawed, selective compilation of numbers used to show that as a result of EU membership, Poland has lost gigantic amounts of money over </w:t>
      </w:r>
      <w:r w:rsidR="00D36A49" w:rsidRPr="00643266">
        <w:rPr>
          <w:rFonts w:ascii="Times" w:hAnsi="Times"/>
          <w:sz w:val="24"/>
          <w:szCs w:val="24"/>
          <w:lang w:val="en-US"/>
        </w:rPr>
        <w:t xml:space="preserve">the past </w:t>
      </w:r>
      <w:r w:rsidRPr="00643266">
        <w:rPr>
          <w:rFonts w:ascii="Times" w:hAnsi="Times"/>
          <w:sz w:val="24"/>
          <w:szCs w:val="24"/>
          <w:lang w:val="en-US"/>
        </w:rPr>
        <w:t>17 years</w:t>
      </w:r>
      <w:r w:rsidR="00AF4A1D" w:rsidRPr="00643266">
        <w:rPr>
          <w:rFonts w:ascii="Times" w:hAnsi="Times"/>
          <w:sz w:val="24"/>
          <w:szCs w:val="24"/>
          <w:lang w:val="en-US"/>
        </w:rPr>
        <w:t xml:space="preserve">. </w:t>
      </w:r>
    </w:p>
    <w:p w14:paraId="10BC3943" w14:textId="30581D8C" w:rsidR="00007B54" w:rsidRPr="00643266" w:rsidRDefault="00B432F3" w:rsidP="00D36A49">
      <w:pPr>
        <w:pStyle w:val="Default"/>
        <w:numPr>
          <w:ilvl w:val="0"/>
          <w:numId w:val="2"/>
        </w:numPr>
        <w:spacing w:after="320"/>
        <w:jc w:val="both"/>
        <w:rPr>
          <w:rFonts w:ascii="Times" w:hAnsi="Times"/>
          <w:sz w:val="24"/>
          <w:szCs w:val="24"/>
          <w:lang w:val="en-US"/>
        </w:rPr>
      </w:pPr>
      <w:r w:rsidRPr="00643266">
        <w:rPr>
          <w:rFonts w:ascii="Times" w:hAnsi="Times"/>
          <w:sz w:val="24"/>
          <w:szCs w:val="24"/>
          <w:lang w:val="en-US"/>
        </w:rPr>
        <w:t xml:space="preserve">In reality, the "Krysiak's balance" is a balance of errors and omissions. It ignores the fact that 40% of </w:t>
      </w:r>
      <w:r w:rsidR="00B00A4C" w:rsidRPr="00643266">
        <w:rPr>
          <w:rFonts w:ascii="Times" w:hAnsi="Times"/>
          <w:sz w:val="24"/>
          <w:szCs w:val="24"/>
          <w:lang w:val="en-US"/>
        </w:rPr>
        <w:t xml:space="preserve">the </w:t>
      </w:r>
      <w:r w:rsidRPr="00643266">
        <w:rPr>
          <w:rFonts w:ascii="Times" w:hAnsi="Times"/>
          <w:sz w:val="24"/>
          <w:szCs w:val="24"/>
          <w:lang w:val="en-US"/>
        </w:rPr>
        <w:t>profits from foreign investments are reinvested in Poland, and that a huge amount of capital from Western Europe has flowed into the country. It also erroneously indicates the negative balance of Poland's trade with the EU. It omits the balance of services and erroneously adjusts exports for import contributions</w:t>
      </w:r>
      <w:r w:rsidR="00AF4A1D" w:rsidRPr="00643266">
        <w:rPr>
          <w:rFonts w:ascii="Times" w:hAnsi="Times"/>
          <w:sz w:val="24"/>
          <w:szCs w:val="24"/>
          <w:lang w:val="en-US"/>
        </w:rPr>
        <w:t xml:space="preserve">. </w:t>
      </w:r>
    </w:p>
    <w:p w14:paraId="1FED67BA" w14:textId="6B4E247B" w:rsidR="00007B54" w:rsidRPr="00643266" w:rsidRDefault="00B432F3" w:rsidP="00D36A49">
      <w:pPr>
        <w:pStyle w:val="Default"/>
        <w:numPr>
          <w:ilvl w:val="0"/>
          <w:numId w:val="2"/>
        </w:numPr>
        <w:spacing w:after="320"/>
        <w:jc w:val="both"/>
        <w:rPr>
          <w:rFonts w:ascii="Times" w:hAnsi="Times"/>
          <w:sz w:val="24"/>
          <w:szCs w:val="24"/>
          <w:lang w:val="en-US"/>
        </w:rPr>
      </w:pPr>
      <w:r w:rsidRPr="00643266">
        <w:rPr>
          <w:rFonts w:ascii="Times" w:hAnsi="Times"/>
          <w:sz w:val="24"/>
          <w:szCs w:val="24"/>
          <w:lang w:val="en-US"/>
        </w:rPr>
        <w:t xml:space="preserve">What </w:t>
      </w:r>
      <w:proofErr w:type="gramStart"/>
      <w:r w:rsidRPr="00643266">
        <w:rPr>
          <w:rFonts w:ascii="Times" w:hAnsi="Times"/>
          <w:sz w:val="24"/>
          <w:szCs w:val="24"/>
          <w:lang w:val="en-US"/>
        </w:rPr>
        <w:t>is also important, Polish companies</w:t>
      </w:r>
      <w:proofErr w:type="gramEnd"/>
      <w:r w:rsidRPr="00643266">
        <w:rPr>
          <w:rFonts w:ascii="Times" w:hAnsi="Times"/>
          <w:sz w:val="24"/>
          <w:szCs w:val="24"/>
          <w:lang w:val="en-US"/>
        </w:rPr>
        <w:t xml:space="preserve"> on the common market in many areas are doing very well, from a deficit country in trade turnover, we have become a surplus country. Since joining the EU, the Polish processing industry has increased its turnover by over 2.5 times, while e.g. the German industry in these 17 years only by 12%. As a result, the adjusted positive balance of flows will significantly increase each year by further tens of billions of </w:t>
      </w:r>
      <w:r w:rsidR="00F45FF0" w:rsidRPr="00643266">
        <w:rPr>
          <w:rFonts w:ascii="Times" w:hAnsi="Times"/>
          <w:sz w:val="24"/>
          <w:szCs w:val="24"/>
          <w:lang w:val="en-US"/>
        </w:rPr>
        <w:t>PLN</w:t>
      </w:r>
      <w:r w:rsidR="00AF4A1D" w:rsidRPr="00643266">
        <w:rPr>
          <w:rFonts w:ascii="Times" w:hAnsi="Times"/>
          <w:sz w:val="24"/>
          <w:szCs w:val="24"/>
          <w:lang w:val="en-US"/>
        </w:rPr>
        <w:t xml:space="preserve">. </w:t>
      </w:r>
    </w:p>
    <w:p w14:paraId="71B120BC" w14:textId="5EE37482" w:rsidR="00007B54" w:rsidRPr="00643266" w:rsidRDefault="00B432F3" w:rsidP="00D36A49">
      <w:pPr>
        <w:pStyle w:val="Default"/>
        <w:numPr>
          <w:ilvl w:val="0"/>
          <w:numId w:val="2"/>
        </w:numPr>
        <w:spacing w:after="320"/>
        <w:jc w:val="both"/>
        <w:rPr>
          <w:rFonts w:ascii="Times" w:hAnsi="Times"/>
          <w:sz w:val="24"/>
          <w:szCs w:val="24"/>
          <w:lang w:val="en-US"/>
        </w:rPr>
      </w:pPr>
      <w:r w:rsidRPr="00643266">
        <w:rPr>
          <w:rFonts w:ascii="Times" w:hAnsi="Times"/>
          <w:sz w:val="24"/>
          <w:szCs w:val="24"/>
          <w:lang w:val="en-US"/>
        </w:rPr>
        <w:t>More importantly, such a balance, even after appropriate adjustments, will not take into account the most important benefit of EU membership - access to the common market. Models estimating such benefits are based on basic findings of economic sciences. They show unequivocally that thanks to its access to the common market, Poland has benefited enormously</w:t>
      </w:r>
      <w:r w:rsidR="00AF4A1D" w:rsidRPr="00643266">
        <w:rPr>
          <w:rFonts w:ascii="Times" w:hAnsi="Times"/>
          <w:sz w:val="24"/>
          <w:szCs w:val="24"/>
          <w:lang w:val="en-US"/>
        </w:rPr>
        <w:t xml:space="preserve">. </w:t>
      </w:r>
    </w:p>
    <w:p w14:paraId="3341C828" w14:textId="00C1D58A" w:rsidR="00007B54" w:rsidRPr="00643266" w:rsidRDefault="00B432F3" w:rsidP="00D36A49">
      <w:pPr>
        <w:pStyle w:val="Default"/>
        <w:numPr>
          <w:ilvl w:val="0"/>
          <w:numId w:val="2"/>
        </w:numPr>
        <w:spacing w:after="320"/>
        <w:jc w:val="both"/>
        <w:rPr>
          <w:rFonts w:ascii="Times" w:hAnsi="Times"/>
          <w:sz w:val="24"/>
          <w:szCs w:val="24"/>
          <w:lang w:val="en-US"/>
        </w:rPr>
      </w:pPr>
      <w:r w:rsidRPr="00643266">
        <w:rPr>
          <w:rFonts w:ascii="Times" w:hAnsi="Times"/>
          <w:sz w:val="24"/>
          <w:szCs w:val="24"/>
          <w:lang w:val="en-US"/>
        </w:rPr>
        <w:t>Taking into account even just a conservative estimate of the macroeconomic benefits (that GDP is higher by about 11% as a result of the common market), the value of the additional GDP is about PLN 250 billion in just one year. And it is worth recalling that Krysiak's erroneous "balance" indicates a loss of only PLN 31.5 billion per year. The size of the balance of errors and omissions in Krysiak's calculations is thus all the more striking</w:t>
      </w:r>
      <w:r w:rsidR="00AF4A1D" w:rsidRPr="00643266">
        <w:rPr>
          <w:rFonts w:ascii="Times" w:hAnsi="Times"/>
          <w:sz w:val="24"/>
          <w:szCs w:val="24"/>
          <w:lang w:val="en-US"/>
        </w:rPr>
        <w:t xml:space="preserve">. </w:t>
      </w:r>
    </w:p>
    <w:p w14:paraId="7DA863BF" w14:textId="77777777" w:rsidR="00007B54" w:rsidRPr="00643266" w:rsidRDefault="00007B54" w:rsidP="00F45FF0">
      <w:pPr>
        <w:pStyle w:val="Default"/>
        <w:spacing w:after="320"/>
        <w:ind w:left="720"/>
        <w:rPr>
          <w:rFonts w:ascii="Times" w:eastAsia="Times" w:hAnsi="Times" w:cs="Times"/>
          <w:sz w:val="24"/>
          <w:szCs w:val="24"/>
          <w:lang w:val="en-US"/>
        </w:rPr>
      </w:pPr>
    </w:p>
    <w:p w14:paraId="40077F96" w14:textId="336184C9" w:rsidR="00007B54" w:rsidRPr="00643266" w:rsidRDefault="00B432F3" w:rsidP="00F45FF0">
      <w:pPr>
        <w:pStyle w:val="Default"/>
        <w:spacing w:after="240"/>
        <w:rPr>
          <w:rFonts w:ascii="Times" w:eastAsia="Times" w:hAnsi="Times" w:cs="Times"/>
          <w:sz w:val="24"/>
          <w:szCs w:val="24"/>
          <w:lang w:val="en-US"/>
        </w:rPr>
      </w:pPr>
      <w:r w:rsidRPr="00643266">
        <w:rPr>
          <w:rFonts w:ascii="Times" w:hAnsi="Times"/>
          <w:color w:val="1F4E79"/>
          <w:sz w:val="24"/>
          <w:szCs w:val="24"/>
          <w:lang w:val="en-US"/>
        </w:rPr>
        <w:t>CONTACT TO AUTHORS</w:t>
      </w:r>
      <w:r w:rsidR="00AF4A1D" w:rsidRPr="00643266">
        <w:rPr>
          <w:rFonts w:ascii="Times" w:hAnsi="Times"/>
          <w:color w:val="1F4E79"/>
          <w:sz w:val="24"/>
          <w:szCs w:val="24"/>
          <w:lang w:val="en-US"/>
        </w:rPr>
        <w:t xml:space="preserve"> </w:t>
      </w:r>
    </w:p>
    <w:p w14:paraId="452F4800" w14:textId="01877501" w:rsidR="00007B54" w:rsidRPr="00643266" w:rsidRDefault="00B432F3" w:rsidP="00F45FF0">
      <w:pPr>
        <w:pStyle w:val="Default"/>
        <w:spacing w:after="240"/>
        <w:rPr>
          <w:rFonts w:ascii="Times" w:eastAsia="Times" w:hAnsi="Times" w:cs="Times"/>
          <w:sz w:val="24"/>
          <w:szCs w:val="24"/>
          <w:lang w:val="en-US"/>
        </w:rPr>
      </w:pPr>
      <w:r w:rsidRPr="00643266">
        <w:rPr>
          <w:rFonts w:ascii="Times" w:hAnsi="Times"/>
          <w:sz w:val="24"/>
          <w:szCs w:val="24"/>
          <w:lang w:val="en-US"/>
        </w:rPr>
        <w:t>Sławomir Dudek, Ph.D.Chief Economist</w:t>
      </w:r>
      <w:r w:rsidR="00AF4A1D" w:rsidRPr="00643266">
        <w:rPr>
          <w:rFonts w:ascii="Times" w:eastAsia="Times" w:hAnsi="Times" w:cs="Times"/>
          <w:sz w:val="24"/>
          <w:szCs w:val="24"/>
          <w:lang w:val="en-US"/>
        </w:rPr>
        <w:br/>
      </w:r>
      <w:r w:rsidR="00AF4A1D" w:rsidRPr="00643266">
        <w:rPr>
          <w:rFonts w:ascii="Times" w:hAnsi="Times"/>
          <w:sz w:val="24"/>
          <w:szCs w:val="24"/>
          <w:lang w:val="en-US"/>
        </w:rPr>
        <w:t xml:space="preserve">e-mail: </w:t>
      </w:r>
      <w:r w:rsidR="00AF4A1D" w:rsidRPr="00643266">
        <w:rPr>
          <w:rFonts w:ascii="Times" w:hAnsi="Times"/>
          <w:color w:val="0563C1"/>
          <w:sz w:val="24"/>
          <w:szCs w:val="24"/>
          <w:lang w:val="en-US"/>
        </w:rPr>
        <w:t xml:space="preserve">slawomir.dudek@for.org.pl </w:t>
      </w:r>
    </w:p>
    <w:p w14:paraId="41E9F673" w14:textId="77777777" w:rsidR="00007B54" w:rsidRPr="00643266" w:rsidRDefault="00AF4A1D" w:rsidP="00F45FF0">
      <w:pPr>
        <w:pStyle w:val="Default"/>
        <w:spacing w:after="240"/>
        <w:rPr>
          <w:rFonts w:ascii="Times" w:eastAsia="Times" w:hAnsi="Times" w:cs="Times"/>
          <w:sz w:val="24"/>
          <w:szCs w:val="24"/>
          <w:lang w:val="en-US"/>
        </w:rPr>
      </w:pPr>
      <w:r w:rsidRPr="00643266">
        <w:rPr>
          <w:rFonts w:ascii="Times" w:hAnsi="Times"/>
          <w:sz w:val="24"/>
          <w:szCs w:val="24"/>
          <w:lang w:val="en-US"/>
        </w:rPr>
        <w:t xml:space="preserve">Rafał Trzeciakowski </w:t>
      </w:r>
    </w:p>
    <w:p w14:paraId="47A07A6F" w14:textId="7C24278A" w:rsidR="00007B54" w:rsidRPr="00643266" w:rsidRDefault="00B432F3" w:rsidP="00F45FF0">
      <w:pPr>
        <w:pStyle w:val="Default"/>
        <w:spacing w:after="240"/>
        <w:rPr>
          <w:rFonts w:ascii="Times" w:eastAsia="Times" w:hAnsi="Times" w:cs="Times"/>
          <w:sz w:val="24"/>
          <w:szCs w:val="24"/>
          <w:lang w:val="en-US"/>
        </w:rPr>
      </w:pPr>
      <w:r w:rsidRPr="00643266">
        <w:rPr>
          <w:rFonts w:ascii="Times" w:hAnsi="Times"/>
          <w:sz w:val="24"/>
          <w:szCs w:val="24"/>
          <w:lang w:val="en-US"/>
        </w:rPr>
        <w:t>FOR Economist</w:t>
      </w:r>
      <w:r w:rsidR="00AF4A1D" w:rsidRPr="00643266">
        <w:rPr>
          <w:rFonts w:ascii="Times" w:eastAsia="Times" w:hAnsi="Times" w:cs="Times"/>
          <w:sz w:val="24"/>
          <w:szCs w:val="24"/>
          <w:lang w:val="en-US"/>
        </w:rPr>
        <w:br/>
      </w:r>
      <w:r w:rsidR="00AF4A1D" w:rsidRPr="00643266">
        <w:rPr>
          <w:rFonts w:ascii="Times" w:hAnsi="Times"/>
          <w:sz w:val="24"/>
          <w:szCs w:val="24"/>
          <w:lang w:val="en-US"/>
        </w:rPr>
        <w:t xml:space="preserve">e-mail: </w:t>
      </w:r>
      <w:r w:rsidR="00AF4A1D" w:rsidRPr="00643266">
        <w:rPr>
          <w:rFonts w:ascii="Times" w:hAnsi="Times"/>
          <w:color w:val="0563C1"/>
          <w:sz w:val="24"/>
          <w:szCs w:val="24"/>
          <w:lang w:val="en-US"/>
        </w:rPr>
        <w:t xml:space="preserve">rafal.trzeciakowski@for.org.pl </w:t>
      </w:r>
    </w:p>
    <w:p w14:paraId="7285DA4D" w14:textId="77777777" w:rsidR="00007B54" w:rsidRPr="00643266" w:rsidRDefault="00AF4A1D" w:rsidP="00F45FF0">
      <w:pPr>
        <w:pStyle w:val="Default"/>
        <w:spacing w:after="240"/>
        <w:rPr>
          <w:rFonts w:ascii="Times" w:eastAsia="Times" w:hAnsi="Times" w:cs="Times"/>
          <w:sz w:val="24"/>
          <w:szCs w:val="24"/>
          <w:lang w:val="en-US"/>
        </w:rPr>
      </w:pPr>
      <w:r w:rsidRPr="00643266">
        <w:rPr>
          <w:rFonts w:ascii="Times" w:hAnsi="Times"/>
          <w:sz w:val="24"/>
          <w:szCs w:val="24"/>
          <w:lang w:val="en-US"/>
        </w:rPr>
        <w:t xml:space="preserve">Marcin Zieliński </w:t>
      </w:r>
    </w:p>
    <w:p w14:paraId="14149DFB" w14:textId="2907682F" w:rsidR="00007B54" w:rsidRPr="00643266" w:rsidRDefault="00B432F3" w:rsidP="00F45FF0">
      <w:pPr>
        <w:pStyle w:val="Default"/>
        <w:spacing w:after="240"/>
        <w:rPr>
          <w:lang w:val="en-US"/>
        </w:rPr>
      </w:pPr>
      <w:r w:rsidRPr="00643266">
        <w:rPr>
          <w:rFonts w:ascii="Times" w:hAnsi="Times"/>
          <w:sz w:val="24"/>
          <w:szCs w:val="24"/>
          <w:lang w:val="en-US"/>
        </w:rPr>
        <w:t>Economist</w:t>
      </w:r>
      <w:r w:rsidR="00AF4A1D" w:rsidRPr="00643266">
        <w:rPr>
          <w:rFonts w:ascii="Times" w:eastAsia="Times" w:hAnsi="Times" w:cs="Times"/>
          <w:sz w:val="24"/>
          <w:szCs w:val="24"/>
          <w:lang w:val="en-US"/>
        </w:rPr>
        <w:br/>
      </w:r>
      <w:r w:rsidR="00AF4A1D" w:rsidRPr="00643266">
        <w:rPr>
          <w:rFonts w:ascii="Times" w:hAnsi="Times"/>
          <w:sz w:val="24"/>
          <w:szCs w:val="24"/>
          <w:lang w:val="en-US"/>
        </w:rPr>
        <w:t xml:space="preserve">e-mail: </w:t>
      </w:r>
      <w:r w:rsidR="00AF4A1D" w:rsidRPr="00643266">
        <w:rPr>
          <w:rFonts w:ascii="Times" w:hAnsi="Times"/>
          <w:color w:val="0563C1"/>
          <w:sz w:val="24"/>
          <w:szCs w:val="24"/>
          <w:lang w:val="en-US"/>
        </w:rPr>
        <w:t xml:space="preserve">marcin.zielinski@for.org.pl </w:t>
      </w:r>
      <w:bookmarkEnd w:id="0"/>
    </w:p>
    <w:sectPr w:rsidR="00007B54" w:rsidRPr="00643266">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1BFF8" w14:textId="77777777" w:rsidR="001E5A60" w:rsidRDefault="001E5A60">
      <w:r>
        <w:separator/>
      </w:r>
    </w:p>
  </w:endnote>
  <w:endnote w:type="continuationSeparator" w:id="0">
    <w:p w14:paraId="135445E6" w14:textId="77777777" w:rsidR="001E5A60" w:rsidRDefault="001E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015E6" w14:textId="77777777" w:rsidR="00007B54" w:rsidRDefault="00007B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D595F" w14:textId="77777777" w:rsidR="001E5A60" w:rsidRDefault="001E5A60">
      <w:r>
        <w:separator/>
      </w:r>
    </w:p>
  </w:footnote>
  <w:footnote w:type="continuationSeparator" w:id="0">
    <w:p w14:paraId="66F24758" w14:textId="77777777" w:rsidR="001E5A60" w:rsidRDefault="001E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03A1C" w14:textId="77777777" w:rsidR="00007B54" w:rsidRDefault="00007B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8524C"/>
    <w:multiLevelType w:val="hybridMultilevel"/>
    <w:tmpl w:val="1C74F42C"/>
    <w:numStyleLink w:val="Bullet"/>
  </w:abstractNum>
  <w:abstractNum w:abstractNumId="1">
    <w:nsid w:val="72B31D02"/>
    <w:multiLevelType w:val="hybridMultilevel"/>
    <w:tmpl w:val="1C74F42C"/>
    <w:styleLink w:val="Bullet"/>
    <w:lvl w:ilvl="0" w:tplc="BF4091D4">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0922A1C8">
      <w:start w:val="1"/>
      <w:numFmt w:val="bullet"/>
      <w:lvlText w:val="•"/>
      <w:lvlJc w:val="left"/>
      <w:pPr>
        <w:ind w:left="8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1F44BFF8">
      <w:start w:val="1"/>
      <w:numFmt w:val="bullet"/>
      <w:lvlText w:val="•"/>
      <w:lvlJc w:val="left"/>
      <w:pPr>
        <w:ind w:left="10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41A82FA4">
      <w:start w:val="1"/>
      <w:numFmt w:val="bullet"/>
      <w:lvlText w:val="•"/>
      <w:lvlJc w:val="left"/>
      <w:pPr>
        <w:ind w:left="12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281627F0">
      <w:start w:val="1"/>
      <w:numFmt w:val="bullet"/>
      <w:lvlText w:val="•"/>
      <w:lvlJc w:val="left"/>
      <w:pPr>
        <w:ind w:left="147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7F627680">
      <w:start w:val="1"/>
      <w:numFmt w:val="bullet"/>
      <w:lvlText w:val="•"/>
      <w:lvlJc w:val="left"/>
      <w:pPr>
        <w:ind w:left="169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86ACDFC6">
      <w:start w:val="1"/>
      <w:numFmt w:val="bullet"/>
      <w:lvlText w:val="•"/>
      <w:lvlJc w:val="left"/>
      <w:pPr>
        <w:ind w:left="19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40A42E30">
      <w:start w:val="1"/>
      <w:numFmt w:val="bullet"/>
      <w:lvlText w:val="•"/>
      <w:lvlJc w:val="left"/>
      <w:pPr>
        <w:ind w:left="21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6248BFDE">
      <w:start w:val="1"/>
      <w:numFmt w:val="bullet"/>
      <w:lvlText w:val="•"/>
      <w:lvlJc w:val="left"/>
      <w:pPr>
        <w:ind w:left="23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A0s7Q0NjMwMTa3MDVW0lEKTi0uzszPAykwqgUAKsk6EiwAAAA="/>
  </w:docVars>
  <w:rsids>
    <w:rsidRoot w:val="00007B54"/>
    <w:rsid w:val="00007B54"/>
    <w:rsid w:val="00054147"/>
    <w:rsid w:val="001E5A60"/>
    <w:rsid w:val="00643266"/>
    <w:rsid w:val="00775A9F"/>
    <w:rsid w:val="007F3B10"/>
    <w:rsid w:val="00AF4A1D"/>
    <w:rsid w:val="00B00A4C"/>
    <w:rsid w:val="00B432F3"/>
    <w:rsid w:val="00D36A49"/>
    <w:rsid w:val="00EE0526"/>
    <w:rsid w:val="00F45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Arek</dc:creator>
  <cp:lastModifiedBy>Translator</cp:lastModifiedBy>
  <cp:revision>9</cp:revision>
  <dcterms:created xsi:type="dcterms:W3CDTF">2021-10-27T08:10:00Z</dcterms:created>
  <dcterms:modified xsi:type="dcterms:W3CDTF">2021-10-31T17:27:00Z</dcterms:modified>
</cp:coreProperties>
</file>